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8F" w:rsidRPr="007F488A" w:rsidRDefault="006E3DFF" w:rsidP="00EF2B9B">
      <w:pPr>
        <w:widowControl w:val="0"/>
        <w:autoSpaceDE w:val="0"/>
        <w:autoSpaceDN w:val="0"/>
        <w:adjustRightInd w:val="0"/>
        <w:spacing w:before="240" w:after="0" w:line="240" w:lineRule="auto"/>
        <w:ind w:right="104" w:firstLine="114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7F488A">
        <w:rPr>
          <w:rFonts w:ascii="Arial" w:hAnsi="Arial" w:cs="Arial"/>
          <w:b/>
          <w:bCs/>
          <w:sz w:val="36"/>
          <w:szCs w:val="36"/>
        </w:rPr>
        <w:t>CONTRATO MENOR</w:t>
      </w:r>
    </w:p>
    <w:p w:rsidR="00621D8F" w:rsidRPr="007F488A" w:rsidRDefault="006E3DFF">
      <w:pPr>
        <w:widowControl w:val="0"/>
        <w:autoSpaceDE w:val="0"/>
        <w:autoSpaceDN w:val="0"/>
        <w:adjustRightInd w:val="0"/>
        <w:spacing w:before="60" w:after="0" w:line="240" w:lineRule="auto"/>
        <w:ind w:left="114" w:right="104"/>
        <w:jc w:val="center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>De conformidad con lo establecido en el Art. 118 de la Ley 9/2017, de 8 de noviembre de Contratos del Sector Público</w:t>
      </w:r>
    </w:p>
    <w:p w:rsidR="00EF2B9B" w:rsidRPr="007F488A" w:rsidRDefault="007F488A" w:rsidP="007F488A">
      <w:pPr>
        <w:widowControl w:val="0"/>
        <w:autoSpaceDE w:val="0"/>
        <w:autoSpaceDN w:val="0"/>
        <w:adjustRightInd w:val="0"/>
        <w:spacing w:before="60" w:after="0" w:line="240" w:lineRule="auto"/>
        <w:ind w:left="176" w:right="104"/>
        <w:jc w:val="center"/>
        <w:rPr>
          <w:rFonts w:ascii="Arial" w:hAnsi="Arial" w:cs="Arial"/>
          <w:i/>
          <w:iCs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6E3DFF" w:rsidRPr="007F488A">
        <w:rPr>
          <w:rFonts w:ascii="Arial" w:hAnsi="Arial" w:cs="Arial"/>
          <w:sz w:val="20"/>
          <w:szCs w:val="20"/>
        </w:rPr>
        <w:t xml:space="preserve">Unidad funcional: </w:t>
      </w:r>
      <w:r w:rsidR="00E747E2">
        <w:rPr>
          <w:rFonts w:ascii="Arial" w:hAnsi="Arial" w:cs="Arial"/>
          <w:sz w:val="20"/>
          <w:szCs w:val="20"/>
        </w:rPr>
        <w:t>RECTORADO</w:t>
      </w:r>
    </w:p>
    <w:p w:rsidR="00621D8F" w:rsidRPr="007F488A" w:rsidRDefault="006E3DFF" w:rsidP="00EF2B9B">
      <w:pPr>
        <w:widowControl w:val="0"/>
        <w:autoSpaceDE w:val="0"/>
        <w:autoSpaceDN w:val="0"/>
        <w:adjustRightInd w:val="0"/>
        <w:spacing w:before="60" w:after="0" w:line="240" w:lineRule="auto"/>
        <w:ind w:left="176" w:right="104"/>
        <w:rPr>
          <w:rFonts w:ascii="Arial" w:hAnsi="Arial" w:cs="Arial"/>
          <w:b/>
          <w:bCs/>
          <w:sz w:val="20"/>
          <w:szCs w:val="20"/>
        </w:rPr>
      </w:pPr>
      <w:r w:rsidRPr="007F488A">
        <w:rPr>
          <w:rFonts w:ascii="Arial" w:hAnsi="Arial" w:cs="Arial"/>
          <w:b/>
          <w:bCs/>
          <w:sz w:val="20"/>
          <w:szCs w:val="20"/>
        </w:rPr>
        <w:t>OBJETO</w:t>
      </w:r>
      <w:r w:rsidR="00F86AA5" w:rsidRPr="007F488A">
        <w:rPr>
          <w:rFonts w:ascii="Arial" w:hAnsi="Arial" w:cs="Arial"/>
          <w:b/>
          <w:bCs/>
          <w:sz w:val="20"/>
          <w:szCs w:val="20"/>
        </w:rPr>
        <w:t>:</w:t>
      </w:r>
      <w:r w:rsidR="00E747E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F2B9B" w:rsidRPr="007F488A" w:rsidRDefault="00EF2B9B" w:rsidP="00EF2B9B">
      <w:pPr>
        <w:widowControl w:val="0"/>
        <w:autoSpaceDE w:val="0"/>
        <w:autoSpaceDN w:val="0"/>
        <w:adjustRightInd w:val="0"/>
        <w:spacing w:before="60" w:after="0" w:line="240" w:lineRule="auto"/>
        <w:ind w:left="176" w:right="104"/>
        <w:rPr>
          <w:rFonts w:ascii="Arial" w:hAnsi="Arial" w:cs="Arial"/>
          <w:i/>
          <w:iCs/>
          <w:sz w:val="20"/>
          <w:szCs w:val="20"/>
        </w:rPr>
      </w:pPr>
    </w:p>
    <w:p w:rsidR="00621D8F" w:rsidRPr="007F488A" w:rsidRDefault="006E3DFF" w:rsidP="00F86AA5">
      <w:pPr>
        <w:widowControl w:val="0"/>
        <w:autoSpaceDE w:val="0"/>
        <w:autoSpaceDN w:val="0"/>
        <w:adjustRightInd w:val="0"/>
        <w:spacing w:before="60" w:after="0" w:line="240" w:lineRule="auto"/>
        <w:ind w:right="104" w:firstLine="174"/>
        <w:jc w:val="both"/>
        <w:rPr>
          <w:rFonts w:ascii="Arial" w:hAnsi="Arial" w:cs="Arial"/>
          <w:i/>
          <w:iCs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 xml:space="preserve">Tipo de contrato: </w:t>
      </w:r>
    </w:p>
    <w:p w:rsidR="00621D8F" w:rsidRPr="007F488A" w:rsidRDefault="006E3DF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i/>
          <w:iCs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 xml:space="preserve">Órgano de contratación: </w:t>
      </w:r>
      <w:r w:rsidR="00E747E2">
        <w:rPr>
          <w:rFonts w:ascii="Arial" w:hAnsi="Arial" w:cs="Arial"/>
          <w:sz w:val="20"/>
          <w:szCs w:val="20"/>
        </w:rPr>
        <w:t>RECTOR</w:t>
      </w:r>
    </w:p>
    <w:p w:rsidR="00630E9E" w:rsidRPr="007F488A" w:rsidRDefault="006E3DF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>Solicitante:</w:t>
      </w:r>
      <w:r w:rsidR="00F27C7D" w:rsidRPr="007F488A">
        <w:rPr>
          <w:rFonts w:ascii="Arial" w:hAnsi="Arial" w:cs="Arial"/>
          <w:sz w:val="20"/>
          <w:szCs w:val="20"/>
        </w:rPr>
        <w:t xml:space="preserve"> </w:t>
      </w:r>
      <w:r w:rsidR="0097435C">
        <w:rPr>
          <w:rFonts w:ascii="Arial" w:hAnsi="Arial" w:cs="Arial"/>
          <w:sz w:val="20"/>
          <w:szCs w:val="20"/>
        </w:rPr>
        <w:t xml:space="preserve"> </w:t>
      </w:r>
    </w:p>
    <w:p w:rsidR="00621D8F" w:rsidRPr="007F488A" w:rsidRDefault="006E3DF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>Importes:</w:t>
      </w:r>
    </w:p>
    <w:p w:rsidR="00621D8F" w:rsidRPr="007F488A" w:rsidRDefault="006E3DFF">
      <w:pPr>
        <w:widowControl w:val="0"/>
        <w:numPr>
          <w:ilvl w:val="0"/>
          <w:numId w:val="7"/>
        </w:numPr>
        <w:tabs>
          <w:tab w:val="left" w:pos="63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F488A">
        <w:rPr>
          <w:rFonts w:ascii="Arial" w:hAnsi="Arial" w:cs="Arial"/>
          <w:sz w:val="20"/>
          <w:szCs w:val="20"/>
        </w:rPr>
        <w:t xml:space="preserve">Importe neto: </w:t>
      </w:r>
    </w:p>
    <w:p w:rsidR="00621D8F" w:rsidRPr="007F488A" w:rsidRDefault="006E3DFF">
      <w:pPr>
        <w:widowControl w:val="0"/>
        <w:numPr>
          <w:ilvl w:val="0"/>
          <w:numId w:val="7"/>
        </w:numPr>
        <w:tabs>
          <w:tab w:val="left" w:pos="63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F488A">
        <w:rPr>
          <w:rFonts w:ascii="Arial" w:hAnsi="Arial" w:cs="Arial"/>
          <w:sz w:val="20"/>
          <w:szCs w:val="20"/>
        </w:rPr>
        <w:t xml:space="preserve">Importe IVA: </w:t>
      </w:r>
      <w:r w:rsidR="00533B43" w:rsidRPr="007F488A">
        <w:rPr>
          <w:rFonts w:ascii="Arial" w:hAnsi="Arial" w:cs="Arial"/>
          <w:sz w:val="20"/>
          <w:szCs w:val="20"/>
        </w:rPr>
        <w:t xml:space="preserve">  </w:t>
      </w:r>
    </w:p>
    <w:p w:rsidR="00EF2B9B" w:rsidRPr="007F488A" w:rsidRDefault="006E3DFF" w:rsidP="00F86AA5">
      <w:pPr>
        <w:widowControl w:val="0"/>
        <w:numPr>
          <w:ilvl w:val="0"/>
          <w:numId w:val="7"/>
        </w:numPr>
        <w:tabs>
          <w:tab w:val="left" w:pos="638"/>
        </w:tabs>
        <w:autoSpaceDE w:val="0"/>
        <w:autoSpaceDN w:val="0"/>
        <w:adjustRightInd w:val="0"/>
        <w:spacing w:before="60" w:after="0" w:line="240" w:lineRule="auto"/>
        <w:ind w:left="641" w:right="104"/>
        <w:jc w:val="both"/>
        <w:rPr>
          <w:rFonts w:ascii="Arial" w:hAnsi="Arial" w:cs="Arial"/>
          <w:sz w:val="24"/>
          <w:szCs w:val="24"/>
        </w:rPr>
      </w:pPr>
      <w:r w:rsidRPr="007F488A">
        <w:rPr>
          <w:rFonts w:ascii="Arial" w:hAnsi="Arial" w:cs="Arial"/>
          <w:sz w:val="20"/>
          <w:szCs w:val="20"/>
        </w:rPr>
        <w:t xml:space="preserve">Importe total: 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5422"/>
        <w:gridCol w:w="1683"/>
      </w:tblGrid>
      <w:tr w:rsidR="007F488A" w:rsidRPr="007F488A">
        <w:tc>
          <w:tcPr>
            <w:tcW w:w="7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621D8F" w:rsidRPr="007F488A" w:rsidRDefault="006E3DF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30" w:right="6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88A">
              <w:rPr>
                <w:rFonts w:ascii="Arial" w:hAnsi="Arial" w:cs="Arial"/>
                <w:b/>
                <w:bCs/>
                <w:sz w:val="20"/>
                <w:szCs w:val="20"/>
              </w:rPr>
              <w:t>Datos presupuestarios:</w:t>
            </w:r>
            <w:r w:rsidR="00AC48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621D8F" w:rsidRPr="007F488A" w:rsidRDefault="006E3DF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35" w:right="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88A">
              <w:rPr>
                <w:rFonts w:ascii="Arial" w:hAnsi="Arial" w:cs="Arial"/>
                <w:b/>
                <w:bCs/>
                <w:sz w:val="20"/>
                <w:szCs w:val="20"/>
              </w:rPr>
              <w:t>Importe</w:t>
            </w:r>
          </w:p>
        </w:tc>
      </w:tr>
      <w:tr w:rsidR="007F488A" w:rsidRPr="007F488A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8F" w:rsidRPr="007F488A" w:rsidRDefault="00621D8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30" w:right="67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8F" w:rsidRPr="007F488A" w:rsidRDefault="00621D8F" w:rsidP="00A727B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33" w:right="6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8F" w:rsidRPr="007F488A" w:rsidRDefault="00621D8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35" w:right="62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F488A" w:rsidRPr="007F488A">
        <w:tc>
          <w:tcPr>
            <w:tcW w:w="7425" w:type="dxa"/>
            <w:gridSpan w:val="2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8F" w:rsidRPr="007F488A" w:rsidRDefault="006E3DF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30" w:right="65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48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683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8F" w:rsidRPr="007F488A" w:rsidRDefault="00621D8F" w:rsidP="00E747E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35" w:right="6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621D8F" w:rsidRPr="007F488A" w:rsidRDefault="006E3DF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>Lugar de entrega / Ejecución:</w:t>
      </w:r>
      <w:r w:rsidR="00AC48D3">
        <w:rPr>
          <w:rFonts w:ascii="Arial" w:hAnsi="Arial" w:cs="Arial"/>
          <w:sz w:val="20"/>
          <w:szCs w:val="20"/>
        </w:rPr>
        <w:t xml:space="preserve"> </w:t>
      </w:r>
    </w:p>
    <w:p w:rsidR="007F488A" w:rsidRPr="007F488A" w:rsidRDefault="007F488A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</w:p>
    <w:p w:rsidR="007F488A" w:rsidRPr="007F488A" w:rsidRDefault="007F488A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</w:p>
    <w:p w:rsidR="00621D8F" w:rsidRPr="007F488A" w:rsidRDefault="006E3DF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 xml:space="preserve">Duración: </w:t>
      </w:r>
      <w:r w:rsidR="00744F25">
        <w:rPr>
          <w:rFonts w:ascii="Arial" w:hAnsi="Arial" w:cs="Arial"/>
          <w:sz w:val="20"/>
          <w:szCs w:val="20"/>
        </w:rPr>
        <w:t xml:space="preserve">inferior a un año </w:t>
      </w:r>
    </w:p>
    <w:p w:rsidR="00621D8F" w:rsidRPr="007F488A" w:rsidRDefault="00F86AA5" w:rsidP="00F86AA5">
      <w:pPr>
        <w:widowControl w:val="0"/>
        <w:autoSpaceDE w:val="0"/>
        <w:autoSpaceDN w:val="0"/>
        <w:adjustRightInd w:val="0"/>
        <w:spacing w:before="60" w:after="0" w:line="240" w:lineRule="auto"/>
        <w:ind w:right="104"/>
        <w:jc w:val="both"/>
        <w:rPr>
          <w:rFonts w:ascii="Arial" w:hAnsi="Arial" w:cs="Arial"/>
          <w:i/>
          <w:iCs/>
          <w:sz w:val="20"/>
          <w:szCs w:val="20"/>
        </w:rPr>
      </w:pPr>
      <w:r w:rsidRPr="007F488A">
        <w:rPr>
          <w:rFonts w:ascii="Arial" w:hAnsi="Arial" w:cs="Arial"/>
          <w:i/>
          <w:iCs/>
          <w:sz w:val="20"/>
          <w:szCs w:val="20"/>
        </w:rPr>
        <w:t xml:space="preserve">  </w:t>
      </w:r>
      <w:r w:rsidR="006E3DFF" w:rsidRPr="007F488A">
        <w:rPr>
          <w:rFonts w:ascii="Arial" w:hAnsi="Arial" w:cs="Arial"/>
          <w:i/>
          <w:iCs/>
          <w:sz w:val="20"/>
          <w:szCs w:val="20"/>
        </w:rPr>
        <w:t xml:space="preserve"> </w:t>
      </w:r>
      <w:r w:rsidR="006E3DFF" w:rsidRPr="007F488A">
        <w:rPr>
          <w:rFonts w:ascii="Arial" w:hAnsi="Arial" w:cs="Arial"/>
          <w:b/>
          <w:bCs/>
          <w:sz w:val="20"/>
          <w:szCs w:val="20"/>
        </w:rPr>
        <w:t>MOTIVACIÓN DE LAS NECESIDAD DEL CONTRATO (Art. 118.1)</w:t>
      </w:r>
    </w:p>
    <w:p w:rsidR="00621D8F" w:rsidRPr="007F488A" w:rsidRDefault="00621D8F" w:rsidP="00F86AA5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</w:p>
    <w:p w:rsidR="00EF2B9B" w:rsidRPr="007F488A" w:rsidRDefault="00EF2B9B" w:rsidP="00F86AA5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b/>
          <w:bCs/>
          <w:sz w:val="20"/>
          <w:szCs w:val="20"/>
        </w:rPr>
      </w:pPr>
    </w:p>
    <w:p w:rsidR="00621D8F" w:rsidRPr="007F488A" w:rsidRDefault="006E3DFF" w:rsidP="00F86AA5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b/>
          <w:bCs/>
          <w:sz w:val="20"/>
          <w:szCs w:val="20"/>
        </w:rPr>
        <w:t>NO ALTERACIÓN DEL OBJETO DEL CONTRATO (</w:t>
      </w:r>
      <w:r w:rsidRPr="007F488A">
        <w:rPr>
          <w:rFonts w:ascii="Arial" w:hAnsi="Arial" w:cs="Arial"/>
          <w:sz w:val="20"/>
          <w:szCs w:val="20"/>
        </w:rPr>
        <w:t>Art. 118.3)</w:t>
      </w:r>
    </w:p>
    <w:p w:rsidR="00621D8F" w:rsidRPr="007F488A" w:rsidRDefault="006E3DFF" w:rsidP="00F86AA5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>Este órgano de contratación certifica que no se está alterando el objeto de este contrato para evitar la aplicación de las reglas generales de contratación.</w:t>
      </w:r>
    </w:p>
    <w:p w:rsidR="00621D8F" w:rsidRPr="007F488A" w:rsidRDefault="00621D8F" w:rsidP="00F86AA5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</w:p>
    <w:p w:rsidR="00621D8F" w:rsidRPr="007F488A" w:rsidRDefault="0097435C" w:rsidP="00F86AA5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ADJUDICATARIO</w:t>
      </w:r>
    </w:p>
    <w:p w:rsidR="00621D8F" w:rsidRPr="007F488A" w:rsidRDefault="006E3DFF" w:rsidP="00F86AA5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i/>
          <w:iCs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>Adjudicatario:</w:t>
      </w:r>
      <w:r w:rsidR="00DE7C5C">
        <w:rPr>
          <w:rFonts w:ascii="Arial" w:hAnsi="Arial" w:cs="Arial"/>
          <w:sz w:val="20"/>
          <w:szCs w:val="20"/>
        </w:rPr>
        <w:t xml:space="preserve">   </w:t>
      </w:r>
      <w:r w:rsidR="00E107A9">
        <w:rPr>
          <w:rFonts w:ascii="Arial" w:hAnsi="Arial" w:cs="Arial"/>
          <w:b/>
          <w:bCs/>
          <w:sz w:val="20"/>
          <w:szCs w:val="20"/>
        </w:rPr>
        <w:t xml:space="preserve">   </w:t>
      </w:r>
      <w:r w:rsidR="007F488A" w:rsidRPr="007F488A">
        <w:rPr>
          <w:rFonts w:ascii="Arial" w:hAnsi="Arial" w:cs="Arial"/>
          <w:sz w:val="20"/>
          <w:szCs w:val="20"/>
        </w:rPr>
        <w:t xml:space="preserve">    </w:t>
      </w:r>
      <w:r w:rsidR="00DE7C5C">
        <w:rPr>
          <w:rFonts w:ascii="Arial" w:hAnsi="Arial" w:cs="Arial"/>
          <w:sz w:val="20"/>
          <w:szCs w:val="20"/>
        </w:rPr>
        <w:tab/>
      </w:r>
      <w:r w:rsidR="00DE7C5C">
        <w:rPr>
          <w:rFonts w:ascii="Arial" w:hAnsi="Arial" w:cs="Arial"/>
          <w:sz w:val="20"/>
          <w:szCs w:val="20"/>
        </w:rPr>
        <w:tab/>
      </w:r>
      <w:r w:rsidR="00DE7C5C">
        <w:rPr>
          <w:rFonts w:ascii="Arial" w:hAnsi="Arial" w:cs="Arial"/>
          <w:sz w:val="20"/>
          <w:szCs w:val="20"/>
        </w:rPr>
        <w:tab/>
      </w:r>
      <w:r w:rsidR="007F488A" w:rsidRPr="007F488A">
        <w:rPr>
          <w:rFonts w:ascii="Arial" w:hAnsi="Arial" w:cs="Arial"/>
          <w:sz w:val="20"/>
          <w:szCs w:val="20"/>
        </w:rPr>
        <w:t xml:space="preserve">            </w:t>
      </w:r>
      <w:r w:rsidR="00E107A9">
        <w:rPr>
          <w:rFonts w:ascii="Arial" w:hAnsi="Arial" w:cs="Arial"/>
          <w:sz w:val="20"/>
          <w:szCs w:val="20"/>
        </w:rPr>
        <w:t xml:space="preserve">                           </w:t>
      </w:r>
      <w:r w:rsidR="007F488A" w:rsidRPr="007F488A">
        <w:rPr>
          <w:rFonts w:ascii="Arial" w:hAnsi="Arial" w:cs="Arial"/>
          <w:sz w:val="20"/>
          <w:szCs w:val="20"/>
        </w:rPr>
        <w:t xml:space="preserve">        </w:t>
      </w:r>
      <w:r w:rsidRPr="007F488A">
        <w:rPr>
          <w:rFonts w:ascii="Arial" w:hAnsi="Arial" w:cs="Arial"/>
          <w:sz w:val="20"/>
          <w:szCs w:val="20"/>
        </w:rPr>
        <w:t xml:space="preserve">Fecha de adjudicación: </w:t>
      </w:r>
    </w:p>
    <w:p w:rsidR="00621D8F" w:rsidRPr="007F488A" w:rsidRDefault="006E3DFF" w:rsidP="00F86AA5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 xml:space="preserve">De acuerdo con el Art. 118.3 de la Ley 9/2017, se certifica que </w:t>
      </w:r>
      <w:r w:rsidR="00FC7C9B" w:rsidRPr="007F488A">
        <w:rPr>
          <w:rFonts w:ascii="Arial" w:hAnsi="Arial" w:cs="Arial"/>
          <w:sz w:val="20"/>
          <w:szCs w:val="20"/>
        </w:rPr>
        <w:t>durante</w:t>
      </w:r>
      <w:r w:rsidRPr="007F488A">
        <w:rPr>
          <w:rFonts w:ascii="Arial" w:hAnsi="Arial" w:cs="Arial"/>
          <w:sz w:val="20"/>
          <w:szCs w:val="20"/>
        </w:rPr>
        <w:t xml:space="preserve"> el </w:t>
      </w:r>
      <w:r w:rsidR="009830F8" w:rsidRPr="007F488A">
        <w:rPr>
          <w:rFonts w:ascii="Arial" w:hAnsi="Arial" w:cs="Arial"/>
          <w:sz w:val="20"/>
          <w:szCs w:val="20"/>
        </w:rPr>
        <w:t>ejercicio económico en curso</w:t>
      </w:r>
      <w:r w:rsidRPr="007F488A">
        <w:rPr>
          <w:rFonts w:ascii="Arial" w:hAnsi="Arial" w:cs="Arial"/>
          <w:sz w:val="20"/>
          <w:szCs w:val="20"/>
        </w:rPr>
        <w:t>, el proveedor adjudicatario no ha suscrito con este órgano de contratación otros contratos menores que i</w:t>
      </w:r>
      <w:r w:rsidR="00FC7C9B" w:rsidRPr="007F488A">
        <w:rPr>
          <w:rFonts w:ascii="Arial" w:hAnsi="Arial" w:cs="Arial"/>
          <w:sz w:val="20"/>
          <w:szCs w:val="20"/>
        </w:rPr>
        <w:t>ndividual o conjuntamente supere</w:t>
      </w:r>
      <w:r w:rsidRPr="007F488A">
        <w:rPr>
          <w:rFonts w:ascii="Arial" w:hAnsi="Arial" w:cs="Arial"/>
          <w:sz w:val="20"/>
          <w:szCs w:val="20"/>
        </w:rPr>
        <w:t>n el límite establecido para este tipo de contrato.</w:t>
      </w:r>
    </w:p>
    <w:p w:rsidR="00621D8F" w:rsidRPr="007F488A" w:rsidRDefault="00621D8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both"/>
        <w:rPr>
          <w:rFonts w:ascii="Arial" w:hAnsi="Arial" w:cs="Arial"/>
          <w:sz w:val="20"/>
          <w:szCs w:val="20"/>
        </w:rPr>
      </w:pPr>
    </w:p>
    <w:p w:rsidR="00621D8F" w:rsidRPr="007F488A" w:rsidRDefault="006E3DF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b/>
          <w:bCs/>
          <w:sz w:val="20"/>
          <w:szCs w:val="20"/>
        </w:rPr>
      </w:pPr>
      <w:r w:rsidRPr="007F488A">
        <w:rPr>
          <w:rFonts w:ascii="Arial" w:hAnsi="Arial" w:cs="Arial"/>
          <w:b/>
          <w:bCs/>
          <w:sz w:val="20"/>
          <w:szCs w:val="20"/>
        </w:rPr>
        <w:t>ESTE ÓRGANO DE CONTRATACIÓN RESUELVE:</w:t>
      </w:r>
    </w:p>
    <w:p w:rsidR="00621D8F" w:rsidRPr="007F488A" w:rsidRDefault="006E3DFF" w:rsidP="00F86AA5">
      <w:pPr>
        <w:widowControl w:val="0"/>
        <w:numPr>
          <w:ilvl w:val="0"/>
          <w:numId w:val="7"/>
        </w:numPr>
        <w:tabs>
          <w:tab w:val="left" w:pos="638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7F488A">
        <w:rPr>
          <w:rFonts w:ascii="Arial" w:hAnsi="Arial" w:cs="Arial"/>
          <w:sz w:val="20"/>
          <w:szCs w:val="20"/>
        </w:rPr>
        <w:t>Aprobar el expediente de contratación menor</w:t>
      </w:r>
    </w:p>
    <w:p w:rsidR="00621D8F" w:rsidRPr="007F488A" w:rsidRDefault="006E3DFF" w:rsidP="00F86AA5">
      <w:pPr>
        <w:widowControl w:val="0"/>
        <w:numPr>
          <w:ilvl w:val="0"/>
          <w:numId w:val="7"/>
        </w:numPr>
        <w:tabs>
          <w:tab w:val="left" w:pos="638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7F488A">
        <w:rPr>
          <w:rFonts w:ascii="Arial" w:hAnsi="Arial" w:cs="Arial"/>
          <w:sz w:val="20"/>
          <w:szCs w:val="20"/>
        </w:rPr>
        <w:t>Aprobar el gasto del contrato menor</w:t>
      </w:r>
    </w:p>
    <w:p w:rsidR="00621D8F" w:rsidRPr="007F488A" w:rsidRDefault="006E3DFF" w:rsidP="00F86AA5">
      <w:pPr>
        <w:widowControl w:val="0"/>
        <w:numPr>
          <w:ilvl w:val="0"/>
          <w:numId w:val="7"/>
        </w:numPr>
        <w:tabs>
          <w:tab w:val="left" w:pos="638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7F488A">
        <w:rPr>
          <w:rFonts w:ascii="Arial" w:hAnsi="Arial" w:cs="Arial"/>
          <w:sz w:val="20"/>
          <w:szCs w:val="20"/>
        </w:rPr>
        <w:t>Adjudicar el contrato menor al proveedor indicado considerando su oferta la más favorable en términos de relación calidad – precio.</w:t>
      </w:r>
    </w:p>
    <w:p w:rsidR="00621D8F" w:rsidRPr="007F488A" w:rsidRDefault="00E747E2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Badajoz</w:t>
      </w:r>
      <w:r w:rsidR="00AC48D3">
        <w:rPr>
          <w:rFonts w:ascii="Arial" w:hAnsi="Arial" w:cs="Arial"/>
          <w:i/>
          <w:iCs/>
          <w:sz w:val="20"/>
          <w:szCs w:val="20"/>
        </w:rPr>
        <w:t xml:space="preserve">, a </w:t>
      </w:r>
    </w:p>
    <w:p w:rsidR="00621D8F" w:rsidRPr="007F488A" w:rsidRDefault="00414C74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 xml:space="preserve">EL </w:t>
      </w:r>
      <w:r w:rsidR="00F86AA5" w:rsidRPr="007F488A">
        <w:rPr>
          <w:rFonts w:ascii="Arial" w:hAnsi="Arial" w:cs="Arial"/>
          <w:sz w:val="20"/>
          <w:szCs w:val="20"/>
        </w:rPr>
        <w:t>RECTOR</w:t>
      </w:r>
    </w:p>
    <w:p w:rsidR="00621D8F" w:rsidRPr="007F488A" w:rsidRDefault="00621D8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sz w:val="20"/>
          <w:szCs w:val="20"/>
        </w:rPr>
      </w:pPr>
    </w:p>
    <w:p w:rsidR="00EF2B9B" w:rsidRDefault="00EF2B9B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sz w:val="20"/>
          <w:szCs w:val="20"/>
        </w:rPr>
      </w:pPr>
    </w:p>
    <w:p w:rsidR="00EC56D8" w:rsidRPr="007F488A" w:rsidRDefault="00EC56D8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sz w:val="20"/>
          <w:szCs w:val="20"/>
        </w:rPr>
      </w:pPr>
    </w:p>
    <w:p w:rsidR="00EF2B9B" w:rsidRPr="007F488A" w:rsidRDefault="00EF2B9B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sz w:val="20"/>
          <w:szCs w:val="20"/>
        </w:rPr>
      </w:pPr>
    </w:p>
    <w:p w:rsidR="00621D8F" w:rsidRPr="007F488A" w:rsidRDefault="00621D8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sz w:val="20"/>
          <w:szCs w:val="20"/>
        </w:rPr>
      </w:pPr>
    </w:p>
    <w:p w:rsidR="00F86AA5" w:rsidRPr="007F488A" w:rsidRDefault="006E3DFF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sz w:val="20"/>
          <w:szCs w:val="20"/>
        </w:rPr>
      </w:pPr>
      <w:r w:rsidRPr="007F488A">
        <w:rPr>
          <w:rFonts w:ascii="Arial" w:hAnsi="Arial" w:cs="Arial"/>
          <w:sz w:val="20"/>
          <w:szCs w:val="20"/>
        </w:rPr>
        <w:t xml:space="preserve">Firmado: </w:t>
      </w:r>
    </w:p>
    <w:p w:rsidR="00F86AA5" w:rsidRPr="007F488A" w:rsidRDefault="00F86AA5" w:rsidP="00F86AA5">
      <w:pPr>
        <w:widowControl w:val="0"/>
        <w:autoSpaceDE w:val="0"/>
        <w:autoSpaceDN w:val="0"/>
        <w:adjustRightInd w:val="0"/>
        <w:spacing w:before="60" w:after="0" w:line="240" w:lineRule="auto"/>
        <w:ind w:left="284" w:right="104"/>
        <w:jc w:val="center"/>
        <w:rPr>
          <w:rFonts w:ascii="Arial" w:hAnsi="Arial" w:cs="Arial"/>
          <w:sz w:val="16"/>
          <w:szCs w:val="16"/>
        </w:rPr>
      </w:pPr>
      <w:r w:rsidRPr="007F488A">
        <w:rPr>
          <w:rFonts w:ascii="Arial" w:hAnsi="Arial" w:cs="Arial"/>
          <w:sz w:val="16"/>
          <w:szCs w:val="16"/>
        </w:rPr>
        <w:t>(P.D. del Rector, Resolución nº 317/2018, de 23 de abril de 2018)</w:t>
      </w:r>
    </w:p>
    <w:p w:rsidR="00F86AA5" w:rsidRPr="007F488A" w:rsidRDefault="00F86AA5">
      <w:pPr>
        <w:widowControl w:val="0"/>
        <w:autoSpaceDE w:val="0"/>
        <w:autoSpaceDN w:val="0"/>
        <w:adjustRightInd w:val="0"/>
        <w:spacing w:before="60" w:after="0" w:line="240" w:lineRule="auto"/>
        <w:ind w:left="174" w:right="104"/>
        <w:jc w:val="center"/>
        <w:rPr>
          <w:rFonts w:ascii="Arial" w:hAnsi="Arial" w:cs="Arial"/>
          <w:i/>
          <w:iCs/>
          <w:sz w:val="20"/>
          <w:szCs w:val="20"/>
        </w:rPr>
      </w:pPr>
    </w:p>
    <w:p w:rsidR="006E3DFF" w:rsidRPr="007F488A" w:rsidRDefault="006E3DFF">
      <w:pPr>
        <w:widowControl w:val="0"/>
        <w:autoSpaceDE w:val="0"/>
        <w:autoSpaceDN w:val="0"/>
        <w:adjustRightInd w:val="0"/>
        <w:spacing w:after="120" w:line="240" w:lineRule="auto"/>
        <w:ind w:left="114" w:right="104"/>
        <w:jc w:val="both"/>
        <w:rPr>
          <w:rFonts w:ascii="Arial" w:hAnsi="Arial" w:cs="Arial"/>
          <w:sz w:val="20"/>
          <w:szCs w:val="20"/>
        </w:rPr>
      </w:pPr>
      <w:bookmarkStart w:id="1" w:name="page_total_master0"/>
      <w:bookmarkStart w:id="2" w:name="page_total"/>
      <w:bookmarkEnd w:id="1"/>
      <w:bookmarkEnd w:id="2"/>
    </w:p>
    <w:sectPr w:rsidR="006E3DFF" w:rsidRPr="007F488A" w:rsidSect="00F86AA5">
      <w:headerReference w:type="default" r:id="rId7"/>
      <w:pgSz w:w="11900" w:h="16840"/>
      <w:pgMar w:top="1360" w:right="740" w:bottom="284" w:left="1020" w:header="68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47" w:rsidRDefault="006C0747">
      <w:pPr>
        <w:spacing w:after="0" w:line="240" w:lineRule="auto"/>
      </w:pPr>
      <w:r>
        <w:separator/>
      </w:r>
    </w:p>
  </w:endnote>
  <w:endnote w:type="continuationSeparator" w:id="0">
    <w:p w:rsidR="006C0747" w:rsidRDefault="006C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47" w:rsidRDefault="006C0747">
      <w:pPr>
        <w:spacing w:after="0" w:line="240" w:lineRule="auto"/>
      </w:pPr>
      <w:r>
        <w:separator/>
      </w:r>
    </w:p>
  </w:footnote>
  <w:footnote w:type="continuationSeparator" w:id="0">
    <w:p w:rsidR="006C0747" w:rsidRDefault="006C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F" w:rsidRDefault="00C55BBB">
    <w:pPr>
      <w:widowControl w:val="0"/>
      <w:tabs>
        <w:tab w:val="left" w:pos="675"/>
        <w:tab w:val="center" w:pos="4360"/>
        <w:tab w:val="right" w:pos="10031"/>
      </w:tabs>
      <w:autoSpaceDE w:val="0"/>
      <w:autoSpaceDN w:val="0"/>
      <w:adjustRightInd w:val="0"/>
      <w:spacing w:after="0" w:line="240" w:lineRule="auto"/>
      <w:ind w:left="114" w:right="104"/>
      <w:jc w:val="both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>
          <wp:extent cx="1938655" cy="431800"/>
          <wp:effectExtent l="0" t="0" r="4445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D8F" w:rsidRDefault="00621D8F">
    <w:pPr>
      <w:widowControl w:val="0"/>
      <w:tabs>
        <w:tab w:val="left" w:pos="675"/>
        <w:tab w:val="center" w:pos="4360"/>
        <w:tab w:val="right" w:pos="10031"/>
      </w:tabs>
      <w:autoSpaceDE w:val="0"/>
      <w:autoSpaceDN w:val="0"/>
      <w:adjustRightInd w:val="0"/>
      <w:spacing w:after="0" w:line="240" w:lineRule="auto"/>
      <w:ind w:left="114" w:right="104"/>
      <w:jc w:val="both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1034"/>
        </w:tabs>
        <w:ind w:left="1034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1C67E7"/>
    <w:multiLevelType w:val="multilevel"/>
    <w:tmpl w:val="0000001F"/>
    <w:lvl w:ilvl="0">
      <w:start w:val="1"/>
      <w:numFmt w:val="bullet"/>
      <w:lvlText w:val=""/>
      <w:lvlJc w:val="left"/>
      <w:pPr>
        <w:tabs>
          <w:tab w:val="num" w:pos="1208"/>
        </w:tabs>
        <w:ind w:left="1208" w:hanging="363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C71B2D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</w:abstractNum>
  <w:abstractNum w:abstractNumId="12" w15:restartNumberingAfterBreak="0">
    <w:nsid w:val="36742D09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638"/>
        </w:tabs>
        <w:ind w:left="635" w:hanging="357"/>
      </w:pPr>
      <w:rPr>
        <w:rFonts w:ascii="Symbol" w:hAnsi="Symbol" w:cs="Symbol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0310DC"/>
    <w:multiLevelType w:val="multilevel"/>
    <w:tmpl w:val="00000011"/>
    <w:lvl w:ilvl="0">
      <w:start w:val="1"/>
      <w:numFmt w:val="bullet"/>
      <w:lvlText w:val=""/>
      <w:lvlJc w:val="left"/>
      <w:pPr>
        <w:tabs>
          <w:tab w:val="num" w:pos="924"/>
        </w:tabs>
        <w:ind w:left="924" w:hanging="362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596A76"/>
    <w:multiLevelType w:val="multilevel"/>
    <w:tmpl w:val="0000001B"/>
    <w:lvl w:ilvl="0">
      <w:start w:val="1"/>
      <w:numFmt w:val="bullet"/>
      <w:lvlText w:val=""/>
      <w:lvlJc w:val="left"/>
      <w:pPr>
        <w:tabs>
          <w:tab w:val="num" w:pos="1491"/>
        </w:tabs>
        <w:ind w:left="1491" w:hanging="362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402D19"/>
    <w:multiLevelType w:val="multilevel"/>
    <w:tmpl w:val="0000000D"/>
    <w:lvl w:ilvl="0">
      <w:start w:val="1"/>
      <w:numFmt w:val="bullet"/>
      <w:lvlText w:val=""/>
      <w:lvlJc w:val="left"/>
      <w:pPr>
        <w:tabs>
          <w:tab w:val="num" w:pos="2058"/>
        </w:tabs>
        <w:ind w:left="2058" w:hanging="362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4970C6"/>
    <w:multiLevelType w:val="multilevel"/>
    <w:tmpl w:val="0000001D"/>
    <w:lvl w:ilvl="0">
      <w:start w:val="1"/>
      <w:numFmt w:val="bullet"/>
      <w:lvlText w:val=""/>
      <w:lvlJc w:val="left"/>
      <w:pPr>
        <w:tabs>
          <w:tab w:val="num" w:pos="1775"/>
        </w:tabs>
        <w:ind w:left="1775" w:hanging="363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14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7D"/>
    <w:rsid w:val="00011A03"/>
    <w:rsid w:val="00077B31"/>
    <w:rsid w:val="0010225D"/>
    <w:rsid w:val="00193A99"/>
    <w:rsid w:val="001B2914"/>
    <w:rsid w:val="001E28A4"/>
    <w:rsid w:val="002009D1"/>
    <w:rsid w:val="0027267F"/>
    <w:rsid w:val="002A45DE"/>
    <w:rsid w:val="002E2BE8"/>
    <w:rsid w:val="00325212"/>
    <w:rsid w:val="003A2E23"/>
    <w:rsid w:val="00414C74"/>
    <w:rsid w:val="00511F39"/>
    <w:rsid w:val="00533B43"/>
    <w:rsid w:val="005E5F02"/>
    <w:rsid w:val="006029FB"/>
    <w:rsid w:val="0060723F"/>
    <w:rsid w:val="00621D8F"/>
    <w:rsid w:val="00630E9E"/>
    <w:rsid w:val="006C0747"/>
    <w:rsid w:val="006E3DFF"/>
    <w:rsid w:val="00742F23"/>
    <w:rsid w:val="00744F25"/>
    <w:rsid w:val="00794DF5"/>
    <w:rsid w:val="007A1006"/>
    <w:rsid w:val="007F488A"/>
    <w:rsid w:val="0080137A"/>
    <w:rsid w:val="0097435C"/>
    <w:rsid w:val="009830F8"/>
    <w:rsid w:val="009E53E0"/>
    <w:rsid w:val="00A179F7"/>
    <w:rsid w:val="00A32C33"/>
    <w:rsid w:val="00A646DB"/>
    <w:rsid w:val="00A727B2"/>
    <w:rsid w:val="00AC48D3"/>
    <w:rsid w:val="00B10CB9"/>
    <w:rsid w:val="00C55BBB"/>
    <w:rsid w:val="00C72197"/>
    <w:rsid w:val="00C96FB4"/>
    <w:rsid w:val="00CB47EF"/>
    <w:rsid w:val="00D72F31"/>
    <w:rsid w:val="00D82800"/>
    <w:rsid w:val="00D91275"/>
    <w:rsid w:val="00DC7F6E"/>
    <w:rsid w:val="00DE7C5C"/>
    <w:rsid w:val="00E107A9"/>
    <w:rsid w:val="00E11A52"/>
    <w:rsid w:val="00E35E33"/>
    <w:rsid w:val="00E747E2"/>
    <w:rsid w:val="00E96A51"/>
    <w:rsid w:val="00EC56D8"/>
    <w:rsid w:val="00EF2B9B"/>
    <w:rsid w:val="00F27C7D"/>
    <w:rsid w:val="00F44164"/>
    <w:rsid w:val="00F86AA5"/>
    <w:rsid w:val="00F92AFC"/>
    <w:rsid w:val="00FA2182"/>
    <w:rsid w:val="00FC7C9B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28ED7AB-08D2-4E73-8ED8-9E0CC822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0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BBB"/>
  </w:style>
  <w:style w:type="paragraph" w:styleId="Piedepgina">
    <w:name w:val="footer"/>
    <w:basedOn w:val="Normal"/>
    <w:link w:val="PiedepginaCar"/>
    <w:uiPriority w:val="99"/>
    <w:unhideWhenUsed/>
    <w:rsid w:val="00C5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Pedro Martínez Sepúlveda</dc:creator>
  <dc:description>Generated by Oracle BI Publisher 11.1.1.7.0</dc:description>
  <cp:lastModifiedBy>manuela</cp:lastModifiedBy>
  <cp:revision>2</cp:revision>
  <cp:lastPrinted>2018-11-07T13:23:00Z</cp:lastPrinted>
  <dcterms:created xsi:type="dcterms:W3CDTF">2019-02-11T11:01:00Z</dcterms:created>
  <dcterms:modified xsi:type="dcterms:W3CDTF">2019-02-11T11:01:00Z</dcterms:modified>
</cp:coreProperties>
</file>